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A40E" w14:textId="77777777" w:rsidR="00241D71" w:rsidRPr="00241D71" w:rsidRDefault="00241D71" w:rsidP="00241D71">
      <w:pPr>
        <w:shd w:val="clear" w:color="auto" w:fill="FFFFFF"/>
        <w:suppressAutoHyphens w:val="0"/>
        <w:spacing w:line="276" w:lineRule="auto"/>
        <w:jc w:val="center"/>
        <w:rPr>
          <w:rFonts w:ascii="Century" w:hAnsi="Century"/>
          <w:lang w:val="ru-RU" w:eastAsia="ru-RU"/>
        </w:rPr>
      </w:pPr>
      <w:r w:rsidRPr="00241D71">
        <w:rPr>
          <w:rFonts w:ascii="Century" w:hAnsi="Century"/>
          <w:noProof/>
          <w:lang w:eastAsia="uk-UA"/>
        </w:rPr>
        <w:drawing>
          <wp:inline distT="0" distB="0" distL="0" distR="0" wp14:anchorId="0E645F94" wp14:editId="3BB358D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3A365" w14:textId="77777777"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sz w:val="32"/>
          <w:szCs w:val="32"/>
          <w:lang w:val="ru-RU" w:eastAsia="ru-RU"/>
        </w:rPr>
      </w:pPr>
      <w:r w:rsidRPr="00241D71">
        <w:rPr>
          <w:rFonts w:ascii="Century" w:hAnsi="Century"/>
          <w:sz w:val="32"/>
          <w:szCs w:val="32"/>
          <w:lang w:val="ru-RU" w:eastAsia="ru-RU"/>
        </w:rPr>
        <w:t>УКРАЇНА</w:t>
      </w:r>
    </w:p>
    <w:p w14:paraId="66D052B3" w14:textId="77777777"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b/>
          <w:sz w:val="32"/>
          <w:lang w:val="ru-RU" w:eastAsia="ru-RU"/>
        </w:rPr>
      </w:pPr>
      <w:r w:rsidRPr="00241D71">
        <w:rPr>
          <w:rFonts w:ascii="Century" w:hAnsi="Century"/>
          <w:b/>
          <w:sz w:val="32"/>
          <w:lang w:val="ru-RU" w:eastAsia="ru-RU"/>
        </w:rPr>
        <w:t>ГОРОДОЦЬКА МІСЬКА РАДА</w:t>
      </w:r>
    </w:p>
    <w:p w14:paraId="61018447" w14:textId="77777777"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sz w:val="32"/>
          <w:lang w:val="ru-RU" w:eastAsia="ru-RU"/>
        </w:rPr>
      </w:pPr>
      <w:r w:rsidRPr="00241D71">
        <w:rPr>
          <w:rFonts w:ascii="Century" w:hAnsi="Century"/>
          <w:sz w:val="32"/>
          <w:lang w:val="ru-RU" w:eastAsia="ru-RU"/>
        </w:rPr>
        <w:t>ЛЬВІВСЬКОЇ ОБЛАСТІ</w:t>
      </w:r>
    </w:p>
    <w:p w14:paraId="123C7D2D" w14:textId="6B7E6F02" w:rsidR="00241D71" w:rsidRPr="00241D71" w:rsidRDefault="00F4285D" w:rsidP="00241D71">
      <w:pPr>
        <w:shd w:val="clear" w:color="auto" w:fill="FFFFFF"/>
        <w:suppressAutoHyphens w:val="0"/>
        <w:jc w:val="center"/>
        <w:rPr>
          <w:rFonts w:ascii="Century" w:hAnsi="Century"/>
          <w:b/>
          <w:sz w:val="28"/>
          <w:szCs w:val="28"/>
          <w:lang w:val="ru-RU" w:eastAsia="ru-RU"/>
        </w:rPr>
      </w:pPr>
      <w:r>
        <w:rPr>
          <w:rFonts w:ascii="Century" w:hAnsi="Century"/>
          <w:b/>
          <w:sz w:val="28"/>
          <w:szCs w:val="28"/>
          <w:lang w:eastAsia="ru-RU"/>
        </w:rPr>
        <w:t>76</w:t>
      </w:r>
      <w:r w:rsidR="00241D71" w:rsidRPr="00241D71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="00241D71" w:rsidRPr="00241D71">
        <w:rPr>
          <w:rFonts w:ascii="Century" w:hAnsi="Century"/>
          <w:b/>
          <w:caps/>
          <w:sz w:val="28"/>
          <w:szCs w:val="28"/>
          <w:lang w:val="ru-RU" w:eastAsia="ru-RU"/>
        </w:rPr>
        <w:t>сесія восьмого скликання</w:t>
      </w:r>
    </w:p>
    <w:p w14:paraId="0F68123C" w14:textId="32923DAE" w:rsidR="00241D71" w:rsidRPr="00C73CD6" w:rsidRDefault="00241D71" w:rsidP="00241D71">
      <w:pPr>
        <w:jc w:val="center"/>
        <w:rPr>
          <w:rFonts w:ascii="Century" w:hAnsi="Century"/>
          <w:b/>
          <w:sz w:val="32"/>
          <w:szCs w:val="32"/>
        </w:rPr>
      </w:pPr>
      <w:r w:rsidRPr="00C73CD6">
        <w:rPr>
          <w:rFonts w:ascii="Century" w:hAnsi="Century"/>
          <w:bCs/>
          <w:sz w:val="32"/>
          <w:szCs w:val="32"/>
        </w:rPr>
        <w:t>РІШЕННЯ</w:t>
      </w:r>
      <w:r w:rsidRPr="00C73CD6">
        <w:rPr>
          <w:rFonts w:ascii="Century" w:hAnsi="Century"/>
          <w:b/>
          <w:sz w:val="32"/>
          <w:szCs w:val="32"/>
        </w:rPr>
        <w:t xml:space="preserve"> № </w:t>
      </w:r>
      <w:r w:rsidR="00C73CD6" w:rsidRPr="00C73CD6">
        <w:rPr>
          <w:rFonts w:ascii="Century" w:hAnsi="Century"/>
          <w:b/>
          <w:sz w:val="32"/>
          <w:szCs w:val="32"/>
        </w:rPr>
        <w:t>26/76-9562</w:t>
      </w:r>
    </w:p>
    <w:p w14:paraId="62F83585" w14:textId="28DA7A69" w:rsidR="007670F8" w:rsidRPr="006E7FF8" w:rsidRDefault="00F4285D" w:rsidP="006E7FF8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ru-RU"/>
        </w:rPr>
        <w:t>21 травня 2026</w:t>
      </w:r>
      <w:r w:rsidR="00241D71" w:rsidRPr="006E7FF8">
        <w:rPr>
          <w:rFonts w:ascii="Century" w:hAnsi="Century"/>
          <w:sz w:val="28"/>
          <w:szCs w:val="28"/>
        </w:rPr>
        <w:t xml:space="preserve"> року</w:t>
      </w:r>
      <w:r w:rsidR="007670F8" w:rsidRPr="006E7FF8">
        <w:rPr>
          <w:rFonts w:ascii="Century" w:hAnsi="Century"/>
          <w:sz w:val="28"/>
          <w:szCs w:val="28"/>
        </w:rPr>
        <w:t xml:space="preserve">                                                        </w:t>
      </w:r>
      <w:r w:rsidR="006E7FF8" w:rsidRPr="00CF3907">
        <w:rPr>
          <w:rFonts w:ascii="Century" w:hAnsi="Century"/>
          <w:sz w:val="28"/>
          <w:szCs w:val="28"/>
          <w:lang w:val="ru-RU"/>
        </w:rPr>
        <w:t xml:space="preserve"> </w:t>
      </w:r>
      <w:r w:rsidR="006E7FF8" w:rsidRPr="006E7FF8">
        <w:rPr>
          <w:rFonts w:ascii="Century" w:hAnsi="Century"/>
          <w:sz w:val="28"/>
          <w:szCs w:val="28"/>
        </w:rPr>
        <w:t>м. Городок</w:t>
      </w:r>
      <w:r w:rsidR="007670F8" w:rsidRPr="006E7FF8">
        <w:rPr>
          <w:rFonts w:ascii="Century" w:hAnsi="Century"/>
          <w:sz w:val="28"/>
          <w:szCs w:val="28"/>
        </w:rPr>
        <w:t xml:space="preserve">     </w:t>
      </w:r>
    </w:p>
    <w:p w14:paraId="78B60757" w14:textId="77777777" w:rsidR="00F4285D" w:rsidRDefault="00F4285D" w:rsidP="007670F8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</w:p>
    <w:p w14:paraId="3FCFF673" w14:textId="7D61B7F0" w:rsidR="007670F8" w:rsidRPr="00F4285D" w:rsidRDefault="007670F8" w:rsidP="005528B5">
      <w:pPr>
        <w:pStyle w:val="ad"/>
        <w:ind w:right="5527"/>
        <w:rPr>
          <w:rFonts w:ascii="Century" w:hAnsi="Century"/>
          <w:b/>
          <w:sz w:val="28"/>
          <w:szCs w:val="28"/>
          <w:lang w:eastAsia="ru-RU"/>
        </w:rPr>
      </w:pPr>
      <w:r>
        <w:rPr>
          <w:rFonts w:ascii="Century" w:hAnsi="Century"/>
          <w:b/>
          <w:sz w:val="28"/>
          <w:szCs w:val="28"/>
          <w:lang w:eastAsia="ru-RU"/>
        </w:rPr>
        <w:t xml:space="preserve">Про включення в перелік </w:t>
      </w:r>
      <w:r w:rsidRPr="00F4285D">
        <w:rPr>
          <w:rFonts w:ascii="Century" w:hAnsi="Century"/>
          <w:b/>
          <w:sz w:val="28"/>
          <w:szCs w:val="28"/>
          <w:lang w:eastAsia="ru-RU"/>
        </w:rPr>
        <w:t xml:space="preserve">другого типу та передачу в оренду без проведення аукціону нерухомого майна комунальної власності </w:t>
      </w:r>
    </w:p>
    <w:p w14:paraId="6E6B4850" w14:textId="77777777" w:rsidR="00241D71" w:rsidRPr="00F4285D" w:rsidRDefault="00241D71" w:rsidP="00F4285D">
      <w:pPr>
        <w:pStyle w:val="ad"/>
        <w:ind w:right="-1"/>
        <w:jc w:val="both"/>
        <w:rPr>
          <w:rFonts w:ascii="Century" w:hAnsi="Century"/>
          <w:b/>
          <w:sz w:val="28"/>
          <w:szCs w:val="28"/>
          <w:lang w:eastAsia="ru-RU"/>
        </w:rPr>
      </w:pPr>
    </w:p>
    <w:p w14:paraId="48CA67C2" w14:textId="492EE08C" w:rsidR="0008431C" w:rsidRPr="00F4285D" w:rsidRDefault="007670F8" w:rsidP="00F4285D">
      <w:pPr>
        <w:shd w:val="clear" w:color="auto" w:fill="FFFFFF"/>
        <w:suppressAutoHyphens w:val="0"/>
        <w:spacing w:after="240" w:line="330" w:lineRule="atLeast"/>
        <w:ind w:firstLine="708"/>
        <w:jc w:val="both"/>
        <w:rPr>
          <w:rFonts w:ascii="Century" w:hAnsi="Century"/>
          <w:sz w:val="28"/>
          <w:szCs w:val="28"/>
          <w:lang w:eastAsia="ru-RU"/>
        </w:rPr>
      </w:pPr>
      <w:r w:rsidRPr="00F4285D">
        <w:rPr>
          <w:rFonts w:ascii="Century" w:hAnsi="Century" w:cs="Calibri"/>
          <w:sz w:val="28"/>
          <w:szCs w:val="28"/>
          <w:lang w:eastAsia="ru-RU"/>
        </w:rPr>
        <w:t>З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метою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врегулювання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правових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економічних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організаційних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відносин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пов</w:t>
      </w:r>
      <w:r w:rsidRPr="00F4285D">
        <w:rPr>
          <w:rFonts w:ascii="Century" w:hAnsi="Century"/>
          <w:sz w:val="28"/>
          <w:szCs w:val="28"/>
          <w:lang w:eastAsia="ru-RU"/>
        </w:rPr>
        <w:t>’</w:t>
      </w:r>
      <w:r w:rsidRPr="00F4285D">
        <w:rPr>
          <w:rFonts w:ascii="Century" w:hAnsi="Century" w:cs="Calibri"/>
          <w:sz w:val="28"/>
          <w:szCs w:val="28"/>
          <w:lang w:eastAsia="ru-RU"/>
        </w:rPr>
        <w:t>язаних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з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передачею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майнових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відносин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між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орендодавцями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орендарями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щодо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господарського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використання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що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перебуває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комунальній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власності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територіальної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громади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з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метою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підвищення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ефективності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використання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об</w:t>
      </w:r>
      <w:r w:rsidRPr="00F4285D">
        <w:rPr>
          <w:rFonts w:ascii="Century" w:hAnsi="Century"/>
          <w:sz w:val="28"/>
          <w:szCs w:val="28"/>
          <w:lang w:eastAsia="ru-RU"/>
        </w:rPr>
        <w:t>’</w:t>
      </w:r>
      <w:r w:rsidRPr="00F4285D">
        <w:rPr>
          <w:rFonts w:ascii="Century" w:hAnsi="Century" w:cs="Calibri"/>
          <w:sz w:val="28"/>
          <w:szCs w:val="28"/>
          <w:lang w:eastAsia="ru-RU"/>
        </w:rPr>
        <w:t>єктів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комунальної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власності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об</w:t>
      </w:r>
      <w:r w:rsidRPr="00F4285D">
        <w:rPr>
          <w:rFonts w:ascii="Century" w:hAnsi="Century"/>
          <w:sz w:val="28"/>
          <w:szCs w:val="28"/>
          <w:lang w:eastAsia="ru-RU"/>
        </w:rPr>
        <w:t>’</w:t>
      </w:r>
      <w:r w:rsidRPr="00F4285D">
        <w:rPr>
          <w:rFonts w:ascii="Century" w:hAnsi="Century" w:cs="Calibri"/>
          <w:sz w:val="28"/>
          <w:szCs w:val="28"/>
          <w:lang w:eastAsia="ru-RU"/>
        </w:rPr>
        <w:t>єднаної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територіальної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громади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відповідно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до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Закону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України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“</w:t>
      </w:r>
      <w:r w:rsidRPr="00F4285D">
        <w:rPr>
          <w:rFonts w:ascii="Century" w:hAnsi="Century" w:cs="Calibri"/>
          <w:sz w:val="28"/>
          <w:szCs w:val="28"/>
          <w:lang w:eastAsia="ru-RU"/>
        </w:rPr>
        <w:t>Про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державного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комунального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Pr="00F4285D">
        <w:rPr>
          <w:rFonts w:ascii="Century" w:hAnsi="Century"/>
          <w:sz w:val="28"/>
          <w:szCs w:val="28"/>
          <w:lang w:eastAsia="ru-RU"/>
        </w:rPr>
        <w:t xml:space="preserve">” , </w:t>
      </w:r>
      <w:r w:rsidRPr="00F4285D">
        <w:rPr>
          <w:rFonts w:ascii="Century" w:hAnsi="Century" w:cs="Calibri"/>
          <w:sz w:val="28"/>
          <w:szCs w:val="28"/>
          <w:lang w:eastAsia="ru-RU"/>
        </w:rPr>
        <w:t>Постанови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КМУ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Arial"/>
          <w:sz w:val="28"/>
          <w:szCs w:val="28"/>
          <w:lang w:eastAsia="ru-RU"/>
        </w:rPr>
        <w:t>№</w:t>
      </w:r>
      <w:r w:rsidRPr="00F4285D">
        <w:rPr>
          <w:rFonts w:ascii="Century" w:hAnsi="Century"/>
          <w:sz w:val="28"/>
          <w:szCs w:val="28"/>
          <w:lang w:eastAsia="ru-RU"/>
        </w:rPr>
        <w:t xml:space="preserve">634 </w:t>
      </w:r>
      <w:r w:rsidRPr="00F4285D">
        <w:rPr>
          <w:rFonts w:ascii="Century" w:hAnsi="Century" w:cs="Calibri"/>
          <w:sz w:val="28"/>
          <w:szCs w:val="28"/>
          <w:lang w:eastAsia="ru-RU"/>
        </w:rPr>
        <w:t>від</w:t>
      </w:r>
      <w:r w:rsidRPr="00F4285D">
        <w:rPr>
          <w:rFonts w:ascii="Century" w:hAnsi="Century"/>
          <w:sz w:val="28"/>
          <w:szCs w:val="28"/>
          <w:lang w:eastAsia="ru-RU"/>
        </w:rPr>
        <w:t xml:space="preserve"> 27.05.2022 “</w:t>
      </w:r>
      <w:r w:rsidRPr="00F4285D">
        <w:rPr>
          <w:rFonts w:ascii="Century" w:hAnsi="Century" w:cs="Calibri"/>
          <w:sz w:val="28"/>
          <w:szCs w:val="28"/>
          <w:lang w:eastAsia="ru-RU"/>
        </w:rPr>
        <w:t>Про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особливості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державного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комунального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період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воєнного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стану</w:t>
      </w:r>
      <w:r w:rsidRPr="00F4285D">
        <w:rPr>
          <w:rFonts w:ascii="Century" w:hAnsi="Century"/>
          <w:sz w:val="28"/>
          <w:szCs w:val="28"/>
          <w:lang w:eastAsia="ru-RU"/>
        </w:rPr>
        <w:t xml:space="preserve">”, </w:t>
      </w:r>
      <w:r w:rsidRPr="00F4285D">
        <w:rPr>
          <w:rFonts w:ascii="Century" w:hAnsi="Century" w:cs="Calibri"/>
          <w:sz w:val="28"/>
          <w:szCs w:val="28"/>
          <w:lang w:eastAsia="ru-RU"/>
        </w:rPr>
        <w:t>Порядку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передачі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комунального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Городоцької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міської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ради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Льві</w:t>
      </w:r>
      <w:r w:rsidR="00752F58"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Pr="00F4285D">
        <w:rPr>
          <w:rFonts w:ascii="Century" w:hAnsi="Century" w:cs="Calibri"/>
          <w:sz w:val="28"/>
          <w:szCs w:val="28"/>
          <w:lang w:eastAsia="ru-RU"/>
        </w:rPr>
        <w:t>ської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області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Методики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розрахунку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орендної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плати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за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користування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майном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Городоцької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міської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ради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Львівської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області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затверджених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рішенням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Городоцької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міської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ради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від</w:t>
      </w:r>
      <w:r w:rsidRPr="00F4285D">
        <w:rPr>
          <w:rFonts w:ascii="Century" w:hAnsi="Century"/>
          <w:sz w:val="28"/>
          <w:szCs w:val="28"/>
          <w:lang w:eastAsia="ru-RU"/>
        </w:rPr>
        <w:t xml:space="preserve"> 17.02.2022 </w:t>
      </w:r>
      <w:r w:rsidRPr="00F4285D">
        <w:rPr>
          <w:rFonts w:ascii="Century" w:hAnsi="Century" w:cs="Calibri"/>
          <w:sz w:val="28"/>
          <w:szCs w:val="28"/>
          <w:lang w:eastAsia="ru-RU"/>
        </w:rPr>
        <w:t>року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Arial"/>
          <w:sz w:val="28"/>
          <w:szCs w:val="28"/>
          <w:lang w:eastAsia="ru-RU"/>
        </w:rPr>
        <w:t>№</w:t>
      </w:r>
      <w:r w:rsidRPr="00F4285D">
        <w:rPr>
          <w:rFonts w:ascii="Century" w:hAnsi="Century"/>
          <w:sz w:val="28"/>
          <w:szCs w:val="28"/>
          <w:lang w:eastAsia="ru-RU"/>
        </w:rPr>
        <w:t xml:space="preserve">22/19-4436, </w:t>
      </w:r>
      <w:r w:rsidRPr="00F4285D">
        <w:rPr>
          <w:rFonts w:ascii="Century" w:hAnsi="Century" w:cs="Calibri"/>
          <w:sz w:val="28"/>
          <w:szCs w:val="28"/>
          <w:lang w:eastAsia="ru-RU"/>
        </w:rPr>
        <w:t>враховуючи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752F58" w:rsidRPr="00F4285D">
        <w:rPr>
          <w:rFonts w:ascii="Century" w:hAnsi="Century" w:cs="Calibri"/>
          <w:sz w:val="28"/>
          <w:szCs w:val="28"/>
          <w:lang w:eastAsia="ru-RU"/>
        </w:rPr>
        <w:t>звернення</w:t>
      </w:r>
      <w:r w:rsidR="007267FD" w:rsidRPr="007267FD">
        <w:rPr>
          <w:rFonts w:ascii="Century" w:hAnsi="Century" w:cs="Calibri"/>
          <w:sz w:val="28"/>
          <w:szCs w:val="28"/>
          <w:lang w:eastAsia="ru-RU"/>
        </w:rPr>
        <w:t xml:space="preserve"> Городоцько</w:t>
      </w:r>
      <w:r w:rsidR="007267FD">
        <w:rPr>
          <w:rFonts w:ascii="Century" w:hAnsi="Century" w:cs="Calibri"/>
          <w:sz w:val="28"/>
          <w:szCs w:val="28"/>
          <w:lang w:eastAsia="ru-RU"/>
        </w:rPr>
        <w:t>го</w:t>
      </w:r>
      <w:r w:rsidR="007267FD" w:rsidRPr="007267FD">
        <w:rPr>
          <w:rFonts w:ascii="Century" w:hAnsi="Century" w:cs="Calibri"/>
          <w:sz w:val="28"/>
          <w:szCs w:val="28"/>
          <w:lang w:eastAsia="ru-RU"/>
        </w:rPr>
        <w:t xml:space="preserve"> районному спортивно-технічно</w:t>
      </w:r>
      <w:r w:rsidR="007267FD">
        <w:rPr>
          <w:rFonts w:ascii="Century" w:hAnsi="Century" w:cs="Calibri"/>
          <w:sz w:val="28"/>
          <w:szCs w:val="28"/>
          <w:lang w:eastAsia="ru-RU"/>
        </w:rPr>
        <w:t>го</w:t>
      </w:r>
      <w:r w:rsidR="007267FD" w:rsidRPr="007267FD">
        <w:rPr>
          <w:rFonts w:ascii="Century" w:hAnsi="Century" w:cs="Calibri"/>
          <w:sz w:val="28"/>
          <w:szCs w:val="28"/>
          <w:lang w:eastAsia="ru-RU"/>
        </w:rPr>
        <w:t xml:space="preserve"> клубу товариства сприяння обороні України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CF3907" w:rsidRPr="00F4285D">
        <w:rPr>
          <w:rFonts w:ascii="Century" w:hAnsi="Century" w:cs="Calibri"/>
          <w:sz w:val="28"/>
          <w:szCs w:val="28"/>
          <w:lang w:eastAsia="ru-RU"/>
        </w:rPr>
        <w:t>про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включення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перелік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другого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типу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передачу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оренду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приміщення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комунальної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власності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керуючись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ст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. 16,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. 31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ч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.1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ст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. 26,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ст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.60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Закону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України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“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Про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місцеве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самоврядування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Україні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”,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міська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рада</w:t>
      </w:r>
    </w:p>
    <w:p w14:paraId="17FB6A20" w14:textId="055DF104" w:rsidR="0008431C" w:rsidRPr="00F4285D" w:rsidRDefault="0008431C" w:rsidP="00F4285D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/>
          <w:b/>
          <w:sz w:val="28"/>
          <w:szCs w:val="28"/>
          <w:lang w:eastAsia="ru-RU"/>
        </w:rPr>
      </w:pPr>
      <w:r w:rsidRPr="00F4285D">
        <w:rPr>
          <w:rFonts w:ascii="Century" w:hAnsi="Century" w:cs="Calibri"/>
          <w:b/>
          <w:sz w:val="28"/>
          <w:szCs w:val="28"/>
          <w:lang w:eastAsia="ru-RU"/>
        </w:rPr>
        <w:t>В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И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Р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І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Ш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И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Л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А</w:t>
      </w:r>
      <w:r w:rsidRPr="00F4285D">
        <w:rPr>
          <w:rFonts w:ascii="Century" w:hAnsi="Century"/>
          <w:b/>
          <w:sz w:val="28"/>
          <w:szCs w:val="28"/>
          <w:lang w:eastAsia="ru-RU"/>
        </w:rPr>
        <w:t>:</w:t>
      </w:r>
    </w:p>
    <w:p w14:paraId="0C4059B3" w14:textId="6BC9B885" w:rsidR="00F4285D" w:rsidRPr="007267FD" w:rsidRDefault="00752F58" w:rsidP="007267FD">
      <w:pPr>
        <w:pStyle w:val="a9"/>
        <w:numPr>
          <w:ilvl w:val="0"/>
          <w:numId w:val="19"/>
        </w:numPr>
        <w:shd w:val="clear" w:color="auto" w:fill="FFFFFF"/>
        <w:suppressAutoHyphens w:val="0"/>
        <w:spacing w:line="330" w:lineRule="atLeast"/>
        <w:ind w:left="0" w:firstLine="284"/>
        <w:jc w:val="both"/>
        <w:rPr>
          <w:rFonts w:ascii="Century" w:hAnsi="Century"/>
          <w:sz w:val="28"/>
          <w:szCs w:val="28"/>
          <w:lang w:eastAsia="ru-RU"/>
        </w:rPr>
      </w:pPr>
      <w:r w:rsidRPr="007267FD">
        <w:rPr>
          <w:rFonts w:ascii="Century" w:hAnsi="Century"/>
          <w:sz w:val="28"/>
          <w:szCs w:val="28"/>
          <w:lang w:eastAsia="ru-RU"/>
        </w:rPr>
        <w:t xml:space="preserve"> Виключити з переліку об’єктів комунальної власності   першого типу та включити в </w:t>
      </w:r>
      <w:bookmarkStart w:id="0" w:name="_Hlk93334654"/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перелік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об</w:t>
      </w:r>
      <w:r w:rsidR="0087630C" w:rsidRPr="007267FD">
        <w:rPr>
          <w:rFonts w:ascii="Century" w:hAnsi="Century" w:cs="Centaur"/>
          <w:sz w:val="28"/>
          <w:szCs w:val="28"/>
          <w:lang w:eastAsia="ru-RU"/>
        </w:rPr>
        <w:t>’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єктів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комунальної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власності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другого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типу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,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які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підлягають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передачі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в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оренду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без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проведення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аукціону</w:t>
      </w:r>
      <w:r w:rsidR="0087630C" w:rsidRPr="007267FD">
        <w:rPr>
          <w:rFonts w:ascii="Century" w:hAnsi="Century"/>
          <w:sz w:val="28"/>
          <w:szCs w:val="28"/>
          <w:lang w:eastAsia="ru-RU"/>
        </w:rPr>
        <w:t xml:space="preserve">, </w:t>
      </w:r>
      <w:bookmarkStart w:id="1" w:name="_Hlk229406964"/>
      <w:r w:rsidR="00E06358" w:rsidRPr="007267FD">
        <w:rPr>
          <w:rFonts w:ascii="Century" w:hAnsi="Century" w:cs="Calibri"/>
          <w:sz w:val="28"/>
          <w:szCs w:val="28"/>
          <w:lang w:eastAsia="ru-RU"/>
        </w:rPr>
        <w:t>нежитлов</w:t>
      </w:r>
      <w:r w:rsidR="0087630C" w:rsidRPr="007267FD">
        <w:rPr>
          <w:rFonts w:ascii="Century" w:hAnsi="Century" w:cs="Calibri"/>
          <w:sz w:val="28"/>
          <w:szCs w:val="28"/>
          <w:lang w:eastAsia="ru-RU"/>
        </w:rPr>
        <w:t>і</w:t>
      </w:r>
      <w:r w:rsidR="00E06358" w:rsidRPr="007267FD">
        <w:rPr>
          <w:rFonts w:ascii="Century" w:hAnsi="Century"/>
          <w:sz w:val="28"/>
          <w:szCs w:val="28"/>
          <w:lang w:eastAsia="ru-RU"/>
        </w:rPr>
        <w:t xml:space="preserve"> </w:t>
      </w:r>
      <w:r w:rsidR="00E06358" w:rsidRPr="007267FD">
        <w:rPr>
          <w:rFonts w:ascii="Century" w:hAnsi="Century" w:cs="Calibri"/>
          <w:sz w:val="28"/>
          <w:szCs w:val="28"/>
          <w:lang w:eastAsia="ru-RU"/>
        </w:rPr>
        <w:t>приміщення</w:t>
      </w:r>
      <w:r w:rsidR="00CF3907" w:rsidRPr="007267FD">
        <w:rPr>
          <w:rFonts w:ascii="Century" w:hAnsi="Century" w:cs="Calibri"/>
          <w:sz w:val="28"/>
          <w:szCs w:val="28"/>
          <w:lang w:eastAsia="ru-RU"/>
        </w:rPr>
        <w:t xml:space="preserve"> </w:t>
      </w:r>
      <w:bookmarkEnd w:id="0"/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 xml:space="preserve">площею </w:t>
      </w:r>
      <w:r w:rsidR="007267FD" w:rsidRPr="007267FD">
        <w:rPr>
          <w:rFonts w:ascii="Century" w:hAnsi="Century" w:cs="Calibri"/>
          <w:iCs/>
          <w:sz w:val="28"/>
          <w:szCs w:val="28"/>
          <w:lang w:eastAsia="ru-RU"/>
        </w:rPr>
        <w:t>38,4</w:t>
      </w:r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 xml:space="preserve"> м</w:t>
      </w:r>
      <w:r w:rsidR="00F4285D" w:rsidRPr="007267FD">
        <w:rPr>
          <w:rFonts w:ascii="Century" w:hAnsi="Century" w:cs="Calibri"/>
          <w:iCs/>
          <w:sz w:val="28"/>
          <w:szCs w:val="28"/>
          <w:vertAlign w:val="superscript"/>
          <w:lang w:eastAsia="ru-RU"/>
        </w:rPr>
        <w:t>2</w:t>
      </w:r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 xml:space="preserve"> </w:t>
      </w:r>
      <w:bookmarkStart w:id="2" w:name="_Hlk111736585"/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>(приміщення №4</w:t>
      </w:r>
      <w:r w:rsidR="007267FD">
        <w:rPr>
          <w:rFonts w:ascii="Century" w:hAnsi="Century" w:cs="Calibri"/>
          <w:iCs/>
          <w:sz w:val="28"/>
          <w:szCs w:val="28"/>
          <w:lang w:eastAsia="ru-RU"/>
        </w:rPr>
        <w:t>)</w:t>
      </w:r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 xml:space="preserve"> згідно технічного паспорта на дошкільне відділення </w:t>
      </w:r>
      <w:proofErr w:type="spellStart"/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>Мшанського</w:t>
      </w:r>
      <w:proofErr w:type="spellEnd"/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 xml:space="preserve"> НВК літ. Б-2)</w:t>
      </w:r>
      <w:bookmarkEnd w:id="2"/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 xml:space="preserve"> за </w:t>
      </w:r>
      <w:proofErr w:type="spellStart"/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>адресою</w:t>
      </w:r>
      <w:proofErr w:type="spellEnd"/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 xml:space="preserve">: Львівська обл., с. </w:t>
      </w:r>
      <w:proofErr w:type="spellStart"/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>Мшана</w:t>
      </w:r>
      <w:proofErr w:type="spellEnd"/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 xml:space="preserve">, вул. Січових Стрільців, 25а </w:t>
      </w:r>
    </w:p>
    <w:bookmarkEnd w:id="1"/>
    <w:p w14:paraId="191602ED" w14:textId="319855A4" w:rsidR="00E205EF" w:rsidRPr="007267FD" w:rsidRDefault="0008431C" w:rsidP="004B6355">
      <w:pPr>
        <w:pStyle w:val="a9"/>
        <w:numPr>
          <w:ilvl w:val="0"/>
          <w:numId w:val="19"/>
        </w:numPr>
        <w:ind w:left="0" w:firstLine="0"/>
        <w:jc w:val="both"/>
        <w:rPr>
          <w:rFonts w:ascii="Century" w:hAnsi="Century" w:cs="Calibri"/>
          <w:sz w:val="28"/>
          <w:szCs w:val="28"/>
          <w:lang w:eastAsia="ru-RU"/>
        </w:rPr>
      </w:pPr>
      <w:r w:rsidRPr="00F4285D">
        <w:rPr>
          <w:rFonts w:ascii="Century" w:hAnsi="Century"/>
          <w:sz w:val="28"/>
          <w:szCs w:val="28"/>
          <w:lang w:eastAsia="ru-RU"/>
        </w:rPr>
        <w:lastRenderedPageBreak/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Передати</w:t>
      </w:r>
      <w:r w:rsidR="003E27B3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3E27B3"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="003E27B3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3E27B3" w:rsidRPr="00F4285D">
        <w:rPr>
          <w:rFonts w:ascii="Century" w:hAnsi="Century" w:cs="Calibri"/>
          <w:sz w:val="28"/>
          <w:szCs w:val="28"/>
          <w:lang w:eastAsia="ru-RU"/>
        </w:rPr>
        <w:t>оренду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без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проведення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аукціону</w:t>
      </w:r>
      <w:r w:rsidR="003E27B3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F4285D" w:rsidRPr="00F4285D">
        <w:rPr>
          <w:rFonts w:ascii="Century" w:hAnsi="Century" w:cs="Calibri"/>
          <w:sz w:val="28"/>
          <w:szCs w:val="28"/>
          <w:lang w:eastAsia="ru-RU"/>
        </w:rPr>
        <w:t xml:space="preserve"> </w:t>
      </w:r>
      <w:bookmarkStart w:id="3" w:name="_Hlk230087243"/>
      <w:r w:rsidR="00F4285D" w:rsidRPr="00F4285D">
        <w:rPr>
          <w:rFonts w:ascii="Century" w:hAnsi="Century" w:cs="Calibri"/>
          <w:sz w:val="28"/>
          <w:szCs w:val="28"/>
          <w:lang w:eastAsia="ru-RU"/>
        </w:rPr>
        <w:t>Городоцькому районному спортивно-технічному клубу товариства сприяння обороні України</w:t>
      </w:r>
      <w:bookmarkEnd w:id="3"/>
      <w:r w:rsidR="00F4285D" w:rsidRPr="00F4285D">
        <w:rPr>
          <w:rFonts w:ascii="Century" w:hAnsi="Century" w:cs="Calibri"/>
          <w:sz w:val="28"/>
          <w:szCs w:val="28"/>
          <w:lang w:eastAsia="ru-RU"/>
        </w:rPr>
        <w:t xml:space="preserve"> нежитлові приміщення площею </w:t>
      </w:r>
      <w:r w:rsidR="007267FD">
        <w:rPr>
          <w:rFonts w:ascii="Century" w:hAnsi="Century" w:cs="Calibri"/>
          <w:sz w:val="28"/>
          <w:szCs w:val="28"/>
          <w:lang w:eastAsia="ru-RU"/>
        </w:rPr>
        <w:t>38,4</w:t>
      </w:r>
      <w:r w:rsidR="00F4285D" w:rsidRPr="00F4285D">
        <w:rPr>
          <w:rFonts w:ascii="Century" w:hAnsi="Century" w:cs="Calibri"/>
          <w:sz w:val="28"/>
          <w:szCs w:val="28"/>
          <w:lang w:eastAsia="ru-RU"/>
        </w:rPr>
        <w:t xml:space="preserve"> м2 (приміщення №4</w:t>
      </w:r>
      <w:r w:rsidR="007267FD">
        <w:rPr>
          <w:rFonts w:ascii="Century" w:hAnsi="Century" w:cs="Calibri"/>
          <w:sz w:val="28"/>
          <w:szCs w:val="28"/>
          <w:lang w:eastAsia="ru-RU"/>
        </w:rPr>
        <w:t xml:space="preserve">) </w:t>
      </w:r>
      <w:r w:rsidR="00F4285D" w:rsidRPr="00F4285D">
        <w:rPr>
          <w:rFonts w:ascii="Century" w:hAnsi="Century" w:cs="Calibri"/>
          <w:sz w:val="28"/>
          <w:szCs w:val="28"/>
          <w:lang w:eastAsia="ru-RU"/>
        </w:rPr>
        <w:t xml:space="preserve">згідно технічного паспорта на дошкільне відділення </w:t>
      </w:r>
      <w:proofErr w:type="spellStart"/>
      <w:r w:rsidR="00F4285D" w:rsidRPr="00F4285D">
        <w:rPr>
          <w:rFonts w:ascii="Century" w:hAnsi="Century" w:cs="Calibri"/>
          <w:sz w:val="28"/>
          <w:szCs w:val="28"/>
          <w:lang w:eastAsia="ru-RU"/>
        </w:rPr>
        <w:t>Мшанського</w:t>
      </w:r>
      <w:proofErr w:type="spellEnd"/>
      <w:r w:rsidR="00F4285D" w:rsidRPr="00F4285D">
        <w:rPr>
          <w:rFonts w:ascii="Century" w:hAnsi="Century" w:cs="Calibri"/>
          <w:sz w:val="28"/>
          <w:szCs w:val="28"/>
          <w:lang w:eastAsia="ru-RU"/>
        </w:rPr>
        <w:t xml:space="preserve"> НВК літ. Б-2) за </w:t>
      </w:r>
      <w:proofErr w:type="spellStart"/>
      <w:r w:rsidR="00F4285D" w:rsidRPr="00F4285D">
        <w:rPr>
          <w:rFonts w:ascii="Century" w:hAnsi="Century" w:cs="Calibri"/>
          <w:sz w:val="28"/>
          <w:szCs w:val="28"/>
          <w:lang w:eastAsia="ru-RU"/>
        </w:rPr>
        <w:t>адресою</w:t>
      </w:r>
      <w:proofErr w:type="spellEnd"/>
      <w:r w:rsidR="00F4285D" w:rsidRPr="00F4285D">
        <w:rPr>
          <w:rFonts w:ascii="Century" w:hAnsi="Century" w:cs="Calibri"/>
          <w:sz w:val="28"/>
          <w:szCs w:val="28"/>
          <w:lang w:eastAsia="ru-RU"/>
        </w:rPr>
        <w:t xml:space="preserve">: Львівська обл., с. </w:t>
      </w:r>
      <w:proofErr w:type="spellStart"/>
      <w:r w:rsidR="00F4285D" w:rsidRPr="00F4285D">
        <w:rPr>
          <w:rFonts w:ascii="Century" w:hAnsi="Century" w:cs="Calibri"/>
          <w:sz w:val="28"/>
          <w:szCs w:val="28"/>
          <w:lang w:eastAsia="ru-RU"/>
        </w:rPr>
        <w:t>Мшана</w:t>
      </w:r>
      <w:proofErr w:type="spellEnd"/>
      <w:r w:rsidR="00F4285D" w:rsidRPr="00F4285D">
        <w:rPr>
          <w:rFonts w:ascii="Century" w:hAnsi="Century" w:cs="Calibri"/>
          <w:sz w:val="28"/>
          <w:szCs w:val="28"/>
          <w:lang w:eastAsia="ru-RU"/>
        </w:rPr>
        <w:t xml:space="preserve">, вул. Січових Стрільців, 25а </w:t>
      </w:r>
      <w:r w:rsidR="00E205EF" w:rsidRPr="007267FD">
        <w:rPr>
          <w:rFonts w:ascii="Century" w:hAnsi="Century"/>
          <w:sz w:val="28"/>
          <w:szCs w:val="28"/>
          <w:lang w:eastAsia="ru-RU"/>
        </w:rPr>
        <w:t xml:space="preserve"> - </w:t>
      </w:r>
      <w:r w:rsidR="00F4285D" w:rsidRPr="007267FD">
        <w:rPr>
          <w:rFonts w:ascii="Century" w:hAnsi="Century" w:cs="Calibri"/>
          <w:iCs/>
          <w:sz w:val="28"/>
          <w:szCs w:val="28"/>
          <w:lang w:eastAsia="ru-RU"/>
        </w:rPr>
        <w:t>для розміщення шкіл, курсів з навчання водіїв автомобілів.</w:t>
      </w:r>
    </w:p>
    <w:p w14:paraId="5D183A38" w14:textId="6647D229" w:rsidR="000678BD" w:rsidRPr="00F4285D" w:rsidRDefault="00CF3907" w:rsidP="00F4285D">
      <w:pPr>
        <w:shd w:val="clear" w:color="auto" w:fill="FFFFFF"/>
        <w:suppressAutoHyphens w:val="0"/>
        <w:spacing w:line="330" w:lineRule="atLeast"/>
        <w:jc w:val="both"/>
        <w:rPr>
          <w:rFonts w:ascii="Century" w:hAnsi="Century"/>
          <w:sz w:val="28"/>
          <w:szCs w:val="28"/>
          <w:lang w:eastAsia="ru-RU"/>
        </w:rPr>
      </w:pPr>
      <w:r w:rsidRPr="00F4285D">
        <w:rPr>
          <w:rFonts w:ascii="Century" w:hAnsi="Century"/>
          <w:sz w:val="28"/>
          <w:szCs w:val="28"/>
          <w:lang w:val="ru-RU" w:eastAsia="ru-RU"/>
        </w:rPr>
        <w:t>3</w:t>
      </w:r>
      <w:r w:rsidR="00E70A04" w:rsidRPr="00F4285D">
        <w:rPr>
          <w:rFonts w:ascii="Century" w:hAnsi="Century"/>
          <w:sz w:val="28"/>
          <w:szCs w:val="28"/>
          <w:lang w:eastAsia="ru-RU"/>
        </w:rPr>
        <w:t>.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F4285D">
        <w:rPr>
          <w:rFonts w:ascii="Century" w:hAnsi="Century" w:cs="Calibri"/>
          <w:sz w:val="28"/>
          <w:szCs w:val="28"/>
          <w:lang w:eastAsia="ru-RU"/>
        </w:rPr>
        <w:t>Затвердити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наступні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істотні</w:t>
      </w:r>
      <w:r w:rsidR="00E70A04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F4285D">
        <w:rPr>
          <w:rFonts w:ascii="Century" w:hAnsi="Century" w:cs="Calibri"/>
          <w:sz w:val="28"/>
          <w:szCs w:val="28"/>
          <w:lang w:eastAsia="ru-RU"/>
        </w:rPr>
        <w:t>умови</w:t>
      </w:r>
      <w:r w:rsidR="00E70A04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F4285D">
        <w:rPr>
          <w:rFonts w:ascii="Century" w:hAnsi="Century" w:cs="Calibri"/>
          <w:sz w:val="28"/>
          <w:szCs w:val="28"/>
          <w:lang w:eastAsia="ru-RU"/>
        </w:rPr>
        <w:t>оренди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вказаних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об</w:t>
      </w:r>
      <w:r w:rsidR="000678BD" w:rsidRPr="00F4285D">
        <w:rPr>
          <w:rFonts w:ascii="Century" w:hAnsi="Century"/>
          <w:sz w:val="28"/>
          <w:szCs w:val="28"/>
          <w:lang w:val="ru-RU" w:eastAsia="ru-RU"/>
        </w:rPr>
        <w:t>’</w:t>
      </w:r>
      <w:proofErr w:type="spellStart"/>
      <w:r w:rsidR="000678BD" w:rsidRPr="00F4285D">
        <w:rPr>
          <w:rFonts w:ascii="Century" w:hAnsi="Century" w:cs="Calibri"/>
          <w:sz w:val="28"/>
          <w:szCs w:val="28"/>
          <w:lang w:eastAsia="ru-RU"/>
        </w:rPr>
        <w:t>єктів</w:t>
      </w:r>
      <w:proofErr w:type="spellEnd"/>
      <w:r w:rsidR="00E70A04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F4285D">
        <w:rPr>
          <w:rFonts w:ascii="Century" w:hAnsi="Century" w:cs="Calibri"/>
          <w:sz w:val="28"/>
          <w:szCs w:val="28"/>
          <w:lang w:eastAsia="ru-RU"/>
        </w:rPr>
        <w:t>нерухомого</w:t>
      </w:r>
      <w:r w:rsidR="00E70A04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комунальної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власності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територіальної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громади</w:t>
      </w:r>
      <w:r w:rsidR="000678BD" w:rsidRPr="00F4285D">
        <w:rPr>
          <w:rFonts w:ascii="Century" w:hAnsi="Century"/>
          <w:sz w:val="28"/>
          <w:szCs w:val="28"/>
          <w:lang w:eastAsia="ru-RU"/>
        </w:rPr>
        <w:t>:</w:t>
      </w:r>
    </w:p>
    <w:p w14:paraId="43CD1929" w14:textId="5ADC7E79" w:rsidR="001C0034" w:rsidRPr="00F4285D" w:rsidRDefault="009D3411" w:rsidP="007267FD">
      <w:pPr>
        <w:shd w:val="clear" w:color="auto" w:fill="FFFFFF"/>
        <w:suppressAutoHyphens w:val="0"/>
        <w:spacing w:line="330" w:lineRule="atLeast"/>
        <w:ind w:firstLine="284"/>
        <w:jc w:val="both"/>
        <w:rPr>
          <w:rFonts w:ascii="Century" w:hAnsi="Century" w:cs="Arial"/>
          <w:sz w:val="28"/>
          <w:szCs w:val="28"/>
          <w:lang w:eastAsia="ru-RU"/>
        </w:rPr>
      </w:pPr>
      <w:r w:rsidRPr="00F4285D">
        <w:rPr>
          <w:rFonts w:ascii="Century" w:hAnsi="Century" w:cs="Arial"/>
          <w:sz w:val="28"/>
          <w:szCs w:val="28"/>
          <w:lang w:eastAsia="ru-RU"/>
        </w:rPr>
        <w:t>3</w:t>
      </w:r>
      <w:r w:rsidR="008A7DB5" w:rsidRPr="00F4285D">
        <w:rPr>
          <w:rFonts w:ascii="Century" w:hAnsi="Century" w:cs="Arial"/>
          <w:sz w:val="28"/>
          <w:szCs w:val="28"/>
          <w:lang w:eastAsia="ru-RU"/>
        </w:rPr>
        <w:t>.</w:t>
      </w:r>
      <w:r w:rsidR="000678BD" w:rsidRPr="00F4285D">
        <w:rPr>
          <w:rFonts w:ascii="Century" w:hAnsi="Century" w:cs="Arial"/>
          <w:sz w:val="28"/>
          <w:szCs w:val="28"/>
          <w:lang w:eastAsia="ru-RU"/>
        </w:rPr>
        <w:t>1.</w:t>
      </w:r>
      <w:r w:rsidR="008A7DB5" w:rsidRPr="00F4285D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Arial"/>
          <w:sz w:val="28"/>
          <w:szCs w:val="28"/>
          <w:lang w:eastAsia="ru-RU"/>
        </w:rPr>
        <w:t>Орендна плата становить 1 (одну) гривню на рік відповідно до Методики розрахунку орендної плати за користування майном Городоцької міської ради Львівської області, затвердженої рішенням Городоцької міської ради від 17.02.2022 року №22/19-4436</w:t>
      </w:r>
    </w:p>
    <w:p w14:paraId="2E4B18FB" w14:textId="051876FF" w:rsidR="002A6712" w:rsidRPr="00F4285D" w:rsidRDefault="006E7FF8" w:rsidP="007267FD">
      <w:pPr>
        <w:shd w:val="clear" w:color="auto" w:fill="FFFFFF"/>
        <w:suppressAutoHyphens w:val="0"/>
        <w:spacing w:line="330" w:lineRule="atLeast"/>
        <w:ind w:firstLine="284"/>
        <w:jc w:val="both"/>
        <w:rPr>
          <w:rFonts w:ascii="Century" w:hAnsi="Century" w:cs="Arial"/>
          <w:sz w:val="28"/>
          <w:szCs w:val="28"/>
          <w:lang w:eastAsia="ru-RU"/>
        </w:rPr>
      </w:pPr>
      <w:r w:rsidRPr="00F4285D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9D3411" w:rsidRPr="00F4285D">
        <w:rPr>
          <w:rFonts w:ascii="Century" w:hAnsi="Century" w:cs="Arial"/>
          <w:sz w:val="28"/>
          <w:szCs w:val="28"/>
          <w:lang w:eastAsia="ru-RU"/>
        </w:rPr>
        <w:t>3</w:t>
      </w:r>
      <w:r w:rsidR="001C0034" w:rsidRPr="00F4285D">
        <w:rPr>
          <w:rFonts w:ascii="Century" w:hAnsi="Century" w:cs="Arial"/>
          <w:sz w:val="28"/>
          <w:szCs w:val="28"/>
          <w:lang w:eastAsia="ru-RU"/>
        </w:rPr>
        <w:t>.</w:t>
      </w:r>
      <w:r w:rsidR="000678BD" w:rsidRPr="00F4285D">
        <w:rPr>
          <w:rFonts w:ascii="Century" w:hAnsi="Century" w:cs="Arial"/>
          <w:sz w:val="28"/>
          <w:szCs w:val="28"/>
          <w:lang w:eastAsia="ru-RU"/>
        </w:rPr>
        <w:t>2</w:t>
      </w:r>
      <w:r w:rsidR="001C0034" w:rsidRPr="00F4285D">
        <w:rPr>
          <w:rFonts w:ascii="Century" w:hAnsi="Century" w:cs="Arial"/>
          <w:sz w:val="28"/>
          <w:szCs w:val="28"/>
          <w:lang w:eastAsia="ru-RU"/>
        </w:rPr>
        <w:t>.</w:t>
      </w:r>
      <w:r w:rsidR="00C04E9C" w:rsidRPr="00F4285D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Arial"/>
          <w:sz w:val="28"/>
          <w:szCs w:val="28"/>
          <w:lang w:eastAsia="ru-RU"/>
        </w:rPr>
        <w:t xml:space="preserve">Додатково відшкодуванню підлягають витрати на утримання </w:t>
      </w:r>
      <w:r w:rsidRPr="00F4285D">
        <w:rPr>
          <w:rFonts w:ascii="Century" w:hAnsi="Century" w:cs="Arial"/>
          <w:sz w:val="28"/>
          <w:szCs w:val="28"/>
          <w:lang w:eastAsia="ru-RU"/>
        </w:rPr>
        <w:t xml:space="preserve">      </w:t>
      </w:r>
      <w:r w:rsidR="000678BD" w:rsidRPr="00F4285D">
        <w:rPr>
          <w:rFonts w:ascii="Century" w:hAnsi="Century" w:cs="Arial"/>
          <w:sz w:val="28"/>
          <w:szCs w:val="28"/>
          <w:lang w:eastAsia="ru-RU"/>
        </w:rPr>
        <w:t>орендованого нерухомого майна та надані Орендарем комунальні послуги.</w:t>
      </w:r>
    </w:p>
    <w:p w14:paraId="120A1BEB" w14:textId="1DDCB41F" w:rsidR="001C0034" w:rsidRPr="00F4285D" w:rsidRDefault="009D3411" w:rsidP="007267FD">
      <w:pPr>
        <w:shd w:val="clear" w:color="auto" w:fill="FFFFFF"/>
        <w:suppressAutoHyphens w:val="0"/>
        <w:spacing w:line="330" w:lineRule="atLeast"/>
        <w:ind w:firstLine="284"/>
        <w:jc w:val="both"/>
        <w:rPr>
          <w:rFonts w:ascii="Century" w:hAnsi="Century" w:cs="Arial"/>
          <w:sz w:val="28"/>
          <w:szCs w:val="28"/>
          <w:lang w:eastAsia="ru-RU"/>
        </w:rPr>
      </w:pPr>
      <w:r w:rsidRPr="00F4285D">
        <w:rPr>
          <w:rFonts w:ascii="Century" w:hAnsi="Century" w:cs="Arial"/>
          <w:sz w:val="28"/>
          <w:szCs w:val="28"/>
          <w:lang w:eastAsia="ru-RU"/>
        </w:rPr>
        <w:t>3</w:t>
      </w:r>
      <w:r w:rsidR="001C0034" w:rsidRPr="00F4285D">
        <w:rPr>
          <w:rFonts w:ascii="Century" w:hAnsi="Century" w:cs="Arial"/>
          <w:sz w:val="28"/>
          <w:szCs w:val="28"/>
          <w:lang w:eastAsia="ru-RU"/>
        </w:rPr>
        <w:t>.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>3</w:t>
      </w:r>
      <w:r w:rsidR="001C0034" w:rsidRPr="00F4285D">
        <w:rPr>
          <w:rFonts w:ascii="Century" w:hAnsi="Century" w:cs="Arial"/>
          <w:sz w:val="28"/>
          <w:szCs w:val="28"/>
          <w:lang w:eastAsia="ru-RU"/>
        </w:rPr>
        <w:t xml:space="preserve">. 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 xml:space="preserve">Строк оренди становить </w:t>
      </w:r>
      <w:r w:rsidR="00F4285D" w:rsidRPr="00F4285D">
        <w:rPr>
          <w:rFonts w:ascii="Century" w:hAnsi="Century" w:cs="Arial"/>
          <w:sz w:val="28"/>
          <w:szCs w:val="28"/>
          <w:lang w:eastAsia="ru-RU"/>
        </w:rPr>
        <w:t>5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 xml:space="preserve"> рок</w:t>
      </w:r>
      <w:r w:rsidR="007267FD">
        <w:rPr>
          <w:rFonts w:ascii="Century" w:hAnsi="Century" w:cs="Arial"/>
          <w:sz w:val="28"/>
          <w:szCs w:val="28"/>
          <w:lang w:eastAsia="ru-RU"/>
        </w:rPr>
        <w:t>ів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>.</w:t>
      </w:r>
    </w:p>
    <w:p w14:paraId="2DA2F7F3" w14:textId="08D4B7B3" w:rsidR="006E7FF8" w:rsidRPr="00F4285D" w:rsidRDefault="004B6355" w:rsidP="004B6355">
      <w:pPr>
        <w:shd w:val="clear" w:color="auto" w:fill="FFFFFF"/>
        <w:suppressAutoHyphens w:val="0"/>
        <w:spacing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t>4</w:t>
      </w:r>
      <w:r w:rsidR="001C0034" w:rsidRPr="00F4285D">
        <w:rPr>
          <w:rFonts w:ascii="Century" w:hAnsi="Century" w:cs="Arial"/>
          <w:sz w:val="28"/>
          <w:szCs w:val="28"/>
          <w:lang w:eastAsia="ru-RU"/>
        </w:rPr>
        <w:t xml:space="preserve">.  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>Городоцькій міській раді укласти договір оренди нерухомого майна комунальної власності територіальної громади.</w:t>
      </w:r>
    </w:p>
    <w:p w14:paraId="5FE16C77" w14:textId="57D236CE" w:rsidR="0008431C" w:rsidRPr="00F4285D" w:rsidRDefault="004B6355" w:rsidP="004B6355">
      <w:pPr>
        <w:shd w:val="clear" w:color="auto" w:fill="FFFFFF"/>
        <w:suppressAutoHyphens w:val="0"/>
        <w:spacing w:line="330" w:lineRule="atLeast"/>
        <w:jc w:val="both"/>
        <w:rPr>
          <w:rFonts w:ascii="Century" w:hAnsi="Century" w:cs="Arial"/>
          <w:sz w:val="28"/>
          <w:szCs w:val="28"/>
          <w:lang w:eastAsia="ru-RU"/>
        </w:rPr>
      </w:pPr>
      <w:r>
        <w:rPr>
          <w:rFonts w:ascii="Century" w:hAnsi="Century" w:cs="Arial"/>
          <w:sz w:val="28"/>
          <w:szCs w:val="28"/>
          <w:lang w:eastAsia="ru-RU"/>
        </w:rPr>
        <w:t>5</w:t>
      </w:r>
      <w:r w:rsidR="0008431C" w:rsidRPr="00F4285D">
        <w:rPr>
          <w:rFonts w:ascii="Century" w:hAnsi="Century" w:cs="Arial"/>
          <w:sz w:val="28"/>
          <w:szCs w:val="28"/>
          <w:lang w:eastAsia="ru-RU"/>
        </w:rPr>
        <w:t xml:space="preserve">. Контроль за виконанням 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>даного</w:t>
      </w:r>
      <w:r w:rsidR="009F2439" w:rsidRPr="00F4285D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08431C" w:rsidRPr="00F4285D">
        <w:rPr>
          <w:rFonts w:ascii="Century" w:hAnsi="Century" w:cs="Arial"/>
          <w:sz w:val="28"/>
          <w:szCs w:val="28"/>
          <w:lang w:eastAsia="ru-RU"/>
        </w:rPr>
        <w:t xml:space="preserve">рішення покласти на постійну комісію міської ради з питань </w:t>
      </w:r>
      <w:r w:rsidR="00326C12" w:rsidRPr="00F4285D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1F0AEA" w:rsidRPr="00F4285D">
        <w:rPr>
          <w:rFonts w:ascii="Century" w:hAnsi="Century" w:cs="Arial"/>
          <w:sz w:val="28"/>
          <w:szCs w:val="28"/>
          <w:lang w:eastAsia="ru-RU"/>
        </w:rPr>
        <w:t>бюджету, соціально-економічного розвитку, комунального майна і приватизації.</w:t>
      </w:r>
    </w:p>
    <w:p w14:paraId="660AF303" w14:textId="77777777" w:rsidR="00353C5A" w:rsidRPr="00241D71" w:rsidRDefault="00353C5A" w:rsidP="007267FD">
      <w:pPr>
        <w:autoSpaceDE w:val="0"/>
        <w:autoSpaceDN w:val="0"/>
        <w:adjustRightInd w:val="0"/>
        <w:ind w:firstLine="35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4D199580" w14:textId="77777777" w:rsidR="00353C5A" w:rsidRPr="00241D71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7D83FE42" w14:textId="4B2F0F03" w:rsidR="00101482" w:rsidRDefault="00BD0977" w:rsidP="00C73CD6">
      <w:pPr>
        <w:autoSpaceDE w:val="0"/>
        <w:autoSpaceDN w:val="0"/>
        <w:adjustRightInd w:val="0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C73CD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    </w:t>
      </w:r>
      <w:r w:rsidR="00272E47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</w:t>
      </w:r>
      <w:r w:rsidR="00974D3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К</w:t>
      </w:r>
    </w:p>
    <w:p w14:paraId="3C50385A" w14:textId="2BFE255B" w:rsidR="00101482" w:rsidRPr="006E7FF8" w:rsidRDefault="00101482" w:rsidP="006E7FF8">
      <w:pPr>
        <w:suppressAutoHyphens w:val="0"/>
        <w:spacing w:after="200" w:line="276" w:lineRule="auto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sectPr w:rsidR="00101482" w:rsidRPr="006E7FF8" w:rsidSect="005528B5">
      <w:headerReference w:type="even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D3FF6" w14:textId="77777777" w:rsidR="00DC5276" w:rsidRDefault="00DC5276" w:rsidP="00B45203">
      <w:r>
        <w:separator/>
      </w:r>
    </w:p>
  </w:endnote>
  <w:endnote w:type="continuationSeparator" w:id="0">
    <w:p w14:paraId="26CE22B5" w14:textId="77777777" w:rsidR="00DC5276" w:rsidRDefault="00DC5276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FC886" w14:textId="77777777" w:rsidR="00DC5276" w:rsidRDefault="00DC5276" w:rsidP="00B45203">
      <w:r>
        <w:separator/>
      </w:r>
    </w:p>
  </w:footnote>
  <w:footnote w:type="continuationSeparator" w:id="0">
    <w:p w14:paraId="144DF67E" w14:textId="77777777" w:rsidR="00DC5276" w:rsidRDefault="00DC5276" w:rsidP="00B4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5440733"/>
      <w:docPartObj>
        <w:docPartGallery w:val="Page Numbers (Top of Page)"/>
        <w:docPartUnique/>
      </w:docPartObj>
    </w:sdtPr>
    <w:sdtContent>
      <w:p w14:paraId="4B116E8B" w14:textId="05D0F6E4" w:rsidR="008B414E" w:rsidRDefault="008B41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A800708"/>
    <w:multiLevelType w:val="hybridMultilevel"/>
    <w:tmpl w:val="6FEC2482"/>
    <w:lvl w:ilvl="0" w:tplc="9404C76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3957EC"/>
    <w:multiLevelType w:val="multilevel"/>
    <w:tmpl w:val="1CCC47FA"/>
    <w:lvl w:ilvl="0">
      <w:start w:val="1"/>
      <w:numFmt w:val="decimal"/>
      <w:lvlText w:val="%1."/>
      <w:lvlJc w:val="left"/>
      <w:pPr>
        <w:ind w:left="927" w:hanging="360"/>
      </w:pPr>
      <w:rPr>
        <w:rFonts w:ascii="Century" w:eastAsia="Times New Roman" w:hAnsi="Century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90795"/>
    <w:multiLevelType w:val="hybridMultilevel"/>
    <w:tmpl w:val="44C6BE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2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3" w15:restartNumberingAfterBreak="0">
    <w:nsid w:val="57813656"/>
    <w:multiLevelType w:val="hybridMultilevel"/>
    <w:tmpl w:val="76AE51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6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8" w15:restartNumberingAfterBreak="0">
    <w:nsid w:val="77E56040"/>
    <w:multiLevelType w:val="hybridMultilevel"/>
    <w:tmpl w:val="7FCC2F2E"/>
    <w:lvl w:ilvl="0" w:tplc="0422000F">
      <w:start w:val="1"/>
      <w:numFmt w:val="decimal"/>
      <w:lvlText w:val="%1."/>
      <w:lvlJc w:val="left"/>
      <w:pPr>
        <w:ind w:left="2283" w:hanging="360"/>
      </w:pPr>
    </w:lvl>
    <w:lvl w:ilvl="1" w:tplc="04220019" w:tentative="1">
      <w:start w:val="1"/>
      <w:numFmt w:val="lowerLetter"/>
      <w:lvlText w:val="%2."/>
      <w:lvlJc w:val="left"/>
      <w:pPr>
        <w:ind w:left="3003" w:hanging="360"/>
      </w:pPr>
    </w:lvl>
    <w:lvl w:ilvl="2" w:tplc="0422001B" w:tentative="1">
      <w:start w:val="1"/>
      <w:numFmt w:val="lowerRoman"/>
      <w:lvlText w:val="%3."/>
      <w:lvlJc w:val="right"/>
      <w:pPr>
        <w:ind w:left="3723" w:hanging="180"/>
      </w:pPr>
    </w:lvl>
    <w:lvl w:ilvl="3" w:tplc="0422000F" w:tentative="1">
      <w:start w:val="1"/>
      <w:numFmt w:val="decimal"/>
      <w:lvlText w:val="%4."/>
      <w:lvlJc w:val="left"/>
      <w:pPr>
        <w:ind w:left="4443" w:hanging="360"/>
      </w:pPr>
    </w:lvl>
    <w:lvl w:ilvl="4" w:tplc="04220019" w:tentative="1">
      <w:start w:val="1"/>
      <w:numFmt w:val="lowerLetter"/>
      <w:lvlText w:val="%5."/>
      <w:lvlJc w:val="left"/>
      <w:pPr>
        <w:ind w:left="5163" w:hanging="360"/>
      </w:pPr>
    </w:lvl>
    <w:lvl w:ilvl="5" w:tplc="0422001B" w:tentative="1">
      <w:start w:val="1"/>
      <w:numFmt w:val="lowerRoman"/>
      <w:lvlText w:val="%6."/>
      <w:lvlJc w:val="right"/>
      <w:pPr>
        <w:ind w:left="5883" w:hanging="180"/>
      </w:pPr>
    </w:lvl>
    <w:lvl w:ilvl="6" w:tplc="0422000F" w:tentative="1">
      <w:start w:val="1"/>
      <w:numFmt w:val="decimal"/>
      <w:lvlText w:val="%7."/>
      <w:lvlJc w:val="left"/>
      <w:pPr>
        <w:ind w:left="6603" w:hanging="360"/>
      </w:pPr>
    </w:lvl>
    <w:lvl w:ilvl="7" w:tplc="04220019" w:tentative="1">
      <w:start w:val="1"/>
      <w:numFmt w:val="lowerLetter"/>
      <w:lvlText w:val="%8."/>
      <w:lvlJc w:val="left"/>
      <w:pPr>
        <w:ind w:left="7323" w:hanging="360"/>
      </w:pPr>
    </w:lvl>
    <w:lvl w:ilvl="8" w:tplc="0422001B" w:tentative="1">
      <w:start w:val="1"/>
      <w:numFmt w:val="lowerRoman"/>
      <w:lvlText w:val="%9."/>
      <w:lvlJc w:val="right"/>
      <w:pPr>
        <w:ind w:left="8043" w:hanging="180"/>
      </w:pPr>
    </w:lvl>
  </w:abstractNum>
  <w:abstractNum w:abstractNumId="19" w15:restartNumberingAfterBreak="0">
    <w:nsid w:val="7E3C29F8"/>
    <w:multiLevelType w:val="hybridMultilevel"/>
    <w:tmpl w:val="96687A9A"/>
    <w:lvl w:ilvl="0" w:tplc="0422000F">
      <w:start w:val="1"/>
      <w:numFmt w:val="decimal"/>
      <w:lvlText w:val="%1."/>
      <w:lvlJc w:val="left"/>
      <w:pPr>
        <w:ind w:left="1823" w:hanging="360"/>
      </w:pPr>
    </w:lvl>
    <w:lvl w:ilvl="1" w:tplc="04220019" w:tentative="1">
      <w:start w:val="1"/>
      <w:numFmt w:val="lowerLetter"/>
      <w:lvlText w:val="%2."/>
      <w:lvlJc w:val="left"/>
      <w:pPr>
        <w:ind w:left="2543" w:hanging="360"/>
      </w:pPr>
    </w:lvl>
    <w:lvl w:ilvl="2" w:tplc="0422001B" w:tentative="1">
      <w:start w:val="1"/>
      <w:numFmt w:val="lowerRoman"/>
      <w:lvlText w:val="%3."/>
      <w:lvlJc w:val="right"/>
      <w:pPr>
        <w:ind w:left="3263" w:hanging="180"/>
      </w:pPr>
    </w:lvl>
    <w:lvl w:ilvl="3" w:tplc="0422000F" w:tentative="1">
      <w:start w:val="1"/>
      <w:numFmt w:val="decimal"/>
      <w:lvlText w:val="%4."/>
      <w:lvlJc w:val="left"/>
      <w:pPr>
        <w:ind w:left="3983" w:hanging="360"/>
      </w:pPr>
    </w:lvl>
    <w:lvl w:ilvl="4" w:tplc="04220019" w:tentative="1">
      <w:start w:val="1"/>
      <w:numFmt w:val="lowerLetter"/>
      <w:lvlText w:val="%5."/>
      <w:lvlJc w:val="left"/>
      <w:pPr>
        <w:ind w:left="4703" w:hanging="360"/>
      </w:pPr>
    </w:lvl>
    <w:lvl w:ilvl="5" w:tplc="0422001B" w:tentative="1">
      <w:start w:val="1"/>
      <w:numFmt w:val="lowerRoman"/>
      <w:lvlText w:val="%6."/>
      <w:lvlJc w:val="right"/>
      <w:pPr>
        <w:ind w:left="5423" w:hanging="180"/>
      </w:pPr>
    </w:lvl>
    <w:lvl w:ilvl="6" w:tplc="0422000F" w:tentative="1">
      <w:start w:val="1"/>
      <w:numFmt w:val="decimal"/>
      <w:lvlText w:val="%7."/>
      <w:lvlJc w:val="left"/>
      <w:pPr>
        <w:ind w:left="6143" w:hanging="360"/>
      </w:pPr>
    </w:lvl>
    <w:lvl w:ilvl="7" w:tplc="04220019" w:tentative="1">
      <w:start w:val="1"/>
      <w:numFmt w:val="lowerLetter"/>
      <w:lvlText w:val="%8."/>
      <w:lvlJc w:val="left"/>
      <w:pPr>
        <w:ind w:left="6863" w:hanging="360"/>
      </w:pPr>
    </w:lvl>
    <w:lvl w:ilvl="8" w:tplc="0422001B" w:tentative="1">
      <w:start w:val="1"/>
      <w:numFmt w:val="lowerRoman"/>
      <w:lvlText w:val="%9."/>
      <w:lvlJc w:val="right"/>
      <w:pPr>
        <w:ind w:left="7583" w:hanging="180"/>
      </w:pPr>
    </w:lvl>
  </w:abstractNum>
  <w:num w:numId="1" w16cid:durableId="781415438">
    <w:abstractNumId w:val="8"/>
  </w:num>
  <w:num w:numId="2" w16cid:durableId="1401100174">
    <w:abstractNumId w:val="4"/>
  </w:num>
  <w:num w:numId="3" w16cid:durableId="503741985">
    <w:abstractNumId w:val="15"/>
  </w:num>
  <w:num w:numId="4" w16cid:durableId="1587182042">
    <w:abstractNumId w:val="6"/>
  </w:num>
  <w:num w:numId="5" w16cid:durableId="272984830">
    <w:abstractNumId w:val="11"/>
  </w:num>
  <w:num w:numId="6" w16cid:durableId="628170028">
    <w:abstractNumId w:val="12"/>
  </w:num>
  <w:num w:numId="7" w16cid:durableId="927737821">
    <w:abstractNumId w:val="14"/>
  </w:num>
  <w:num w:numId="8" w16cid:durableId="1711613825">
    <w:abstractNumId w:val="3"/>
  </w:num>
  <w:num w:numId="9" w16cid:durableId="1467967749">
    <w:abstractNumId w:val="5"/>
  </w:num>
  <w:num w:numId="10" w16cid:durableId="1764764529">
    <w:abstractNumId w:val="16"/>
  </w:num>
  <w:num w:numId="11" w16cid:durableId="815687620">
    <w:abstractNumId w:val="17"/>
  </w:num>
  <w:num w:numId="12" w16cid:durableId="1715154410">
    <w:abstractNumId w:val="0"/>
  </w:num>
  <w:num w:numId="13" w16cid:durableId="783767232">
    <w:abstractNumId w:val="10"/>
  </w:num>
  <w:num w:numId="14" w16cid:durableId="213853457">
    <w:abstractNumId w:val="7"/>
  </w:num>
  <w:num w:numId="15" w16cid:durableId="309289359">
    <w:abstractNumId w:val="13"/>
  </w:num>
  <w:num w:numId="16" w16cid:durableId="516622982">
    <w:abstractNumId w:val="18"/>
  </w:num>
  <w:num w:numId="17" w16cid:durableId="906257711">
    <w:abstractNumId w:val="9"/>
  </w:num>
  <w:num w:numId="18" w16cid:durableId="599874289">
    <w:abstractNumId w:val="19"/>
  </w:num>
  <w:num w:numId="19" w16cid:durableId="231888661">
    <w:abstractNumId w:val="2"/>
  </w:num>
  <w:num w:numId="20" w16cid:durableId="1028137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07D2"/>
    <w:rsid w:val="00011C85"/>
    <w:rsid w:val="00013FE9"/>
    <w:rsid w:val="0001511C"/>
    <w:rsid w:val="000678BD"/>
    <w:rsid w:val="0008431C"/>
    <w:rsid w:val="00084DC0"/>
    <w:rsid w:val="00096889"/>
    <w:rsid w:val="000A2461"/>
    <w:rsid w:val="000C7122"/>
    <w:rsid w:val="000D5902"/>
    <w:rsid w:val="00101482"/>
    <w:rsid w:val="001045DB"/>
    <w:rsid w:val="00111C86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8690B"/>
    <w:rsid w:val="001927D6"/>
    <w:rsid w:val="00192BA0"/>
    <w:rsid w:val="0019387A"/>
    <w:rsid w:val="001B056F"/>
    <w:rsid w:val="001C0034"/>
    <w:rsid w:val="001E0321"/>
    <w:rsid w:val="001E79AF"/>
    <w:rsid w:val="001F0AEA"/>
    <w:rsid w:val="001F762A"/>
    <w:rsid w:val="00207FAB"/>
    <w:rsid w:val="00210682"/>
    <w:rsid w:val="00210D5D"/>
    <w:rsid w:val="00241D71"/>
    <w:rsid w:val="002440D0"/>
    <w:rsid w:val="00250E84"/>
    <w:rsid w:val="0027270B"/>
    <w:rsid w:val="00272E47"/>
    <w:rsid w:val="00281E55"/>
    <w:rsid w:val="0028552A"/>
    <w:rsid w:val="002860BE"/>
    <w:rsid w:val="002A2DFA"/>
    <w:rsid w:val="002A3232"/>
    <w:rsid w:val="002A4D1D"/>
    <w:rsid w:val="002A6712"/>
    <w:rsid w:val="002A6A9D"/>
    <w:rsid w:val="002B1920"/>
    <w:rsid w:val="002B33DE"/>
    <w:rsid w:val="002D0DAF"/>
    <w:rsid w:val="002F5F14"/>
    <w:rsid w:val="00306225"/>
    <w:rsid w:val="00326C12"/>
    <w:rsid w:val="0034563A"/>
    <w:rsid w:val="00347451"/>
    <w:rsid w:val="00353C5A"/>
    <w:rsid w:val="00371225"/>
    <w:rsid w:val="0037386D"/>
    <w:rsid w:val="003A0663"/>
    <w:rsid w:val="003A137F"/>
    <w:rsid w:val="003B2CFC"/>
    <w:rsid w:val="003B58F1"/>
    <w:rsid w:val="003B6279"/>
    <w:rsid w:val="003E27B3"/>
    <w:rsid w:val="003F2640"/>
    <w:rsid w:val="00423602"/>
    <w:rsid w:val="00435E71"/>
    <w:rsid w:val="004528EB"/>
    <w:rsid w:val="004572C4"/>
    <w:rsid w:val="00463EAA"/>
    <w:rsid w:val="00480D57"/>
    <w:rsid w:val="00482AAA"/>
    <w:rsid w:val="004B4CF8"/>
    <w:rsid w:val="004B6355"/>
    <w:rsid w:val="004D513F"/>
    <w:rsid w:val="004E4133"/>
    <w:rsid w:val="004F455F"/>
    <w:rsid w:val="0050197E"/>
    <w:rsid w:val="0050553A"/>
    <w:rsid w:val="00506E34"/>
    <w:rsid w:val="00513155"/>
    <w:rsid w:val="005218C4"/>
    <w:rsid w:val="0053069B"/>
    <w:rsid w:val="005528B5"/>
    <w:rsid w:val="0057739B"/>
    <w:rsid w:val="005806E0"/>
    <w:rsid w:val="00594423"/>
    <w:rsid w:val="005A1EB6"/>
    <w:rsid w:val="005B2817"/>
    <w:rsid w:val="005B63DB"/>
    <w:rsid w:val="005C183C"/>
    <w:rsid w:val="005C1D00"/>
    <w:rsid w:val="005D2293"/>
    <w:rsid w:val="005E3B5B"/>
    <w:rsid w:val="005F0F8E"/>
    <w:rsid w:val="00604AF1"/>
    <w:rsid w:val="0060617C"/>
    <w:rsid w:val="00606678"/>
    <w:rsid w:val="0061017E"/>
    <w:rsid w:val="00614465"/>
    <w:rsid w:val="00623524"/>
    <w:rsid w:val="00632165"/>
    <w:rsid w:val="00640ED9"/>
    <w:rsid w:val="0065677D"/>
    <w:rsid w:val="0066799A"/>
    <w:rsid w:val="0067131A"/>
    <w:rsid w:val="006722C1"/>
    <w:rsid w:val="006852A5"/>
    <w:rsid w:val="0068573F"/>
    <w:rsid w:val="00690DE9"/>
    <w:rsid w:val="006916DC"/>
    <w:rsid w:val="00691AF2"/>
    <w:rsid w:val="00697262"/>
    <w:rsid w:val="00697EB7"/>
    <w:rsid w:val="006E07BA"/>
    <w:rsid w:val="006E68B8"/>
    <w:rsid w:val="006E7FF8"/>
    <w:rsid w:val="007052D5"/>
    <w:rsid w:val="007225F3"/>
    <w:rsid w:val="00726087"/>
    <w:rsid w:val="007267FD"/>
    <w:rsid w:val="007340AF"/>
    <w:rsid w:val="007376E1"/>
    <w:rsid w:val="007422BA"/>
    <w:rsid w:val="00747D17"/>
    <w:rsid w:val="00752F58"/>
    <w:rsid w:val="00756F2D"/>
    <w:rsid w:val="007670F8"/>
    <w:rsid w:val="007742A2"/>
    <w:rsid w:val="0078619F"/>
    <w:rsid w:val="00787D6D"/>
    <w:rsid w:val="00795277"/>
    <w:rsid w:val="00795311"/>
    <w:rsid w:val="007A538C"/>
    <w:rsid w:val="007B66EB"/>
    <w:rsid w:val="007D231E"/>
    <w:rsid w:val="007D3D83"/>
    <w:rsid w:val="007E3D8B"/>
    <w:rsid w:val="007E3F33"/>
    <w:rsid w:val="007E742A"/>
    <w:rsid w:val="00815764"/>
    <w:rsid w:val="00823D33"/>
    <w:rsid w:val="00840F67"/>
    <w:rsid w:val="00872C9A"/>
    <w:rsid w:val="0087630C"/>
    <w:rsid w:val="00886A94"/>
    <w:rsid w:val="008A7DB5"/>
    <w:rsid w:val="008B0DC7"/>
    <w:rsid w:val="008B414E"/>
    <w:rsid w:val="008B56A4"/>
    <w:rsid w:val="008B579C"/>
    <w:rsid w:val="008B6C51"/>
    <w:rsid w:val="008C2927"/>
    <w:rsid w:val="008E5C9D"/>
    <w:rsid w:val="00902439"/>
    <w:rsid w:val="0090297D"/>
    <w:rsid w:val="00916909"/>
    <w:rsid w:val="00920F8A"/>
    <w:rsid w:val="00924752"/>
    <w:rsid w:val="0094129A"/>
    <w:rsid w:val="00967593"/>
    <w:rsid w:val="00974D3B"/>
    <w:rsid w:val="0097788C"/>
    <w:rsid w:val="00993879"/>
    <w:rsid w:val="00994C5D"/>
    <w:rsid w:val="009D3411"/>
    <w:rsid w:val="009F0EF8"/>
    <w:rsid w:val="009F2439"/>
    <w:rsid w:val="00A0501F"/>
    <w:rsid w:val="00A27B03"/>
    <w:rsid w:val="00A3063F"/>
    <w:rsid w:val="00A72A2D"/>
    <w:rsid w:val="00A94836"/>
    <w:rsid w:val="00AB52DE"/>
    <w:rsid w:val="00AB603C"/>
    <w:rsid w:val="00AD5CFF"/>
    <w:rsid w:val="00AE5055"/>
    <w:rsid w:val="00B05F3D"/>
    <w:rsid w:val="00B13DE1"/>
    <w:rsid w:val="00B35F87"/>
    <w:rsid w:val="00B45203"/>
    <w:rsid w:val="00B525EB"/>
    <w:rsid w:val="00B54F35"/>
    <w:rsid w:val="00B55894"/>
    <w:rsid w:val="00B87B18"/>
    <w:rsid w:val="00B9254F"/>
    <w:rsid w:val="00B9659C"/>
    <w:rsid w:val="00BA5A33"/>
    <w:rsid w:val="00BB5153"/>
    <w:rsid w:val="00BD0977"/>
    <w:rsid w:val="00BD4631"/>
    <w:rsid w:val="00BD7425"/>
    <w:rsid w:val="00C04E9C"/>
    <w:rsid w:val="00C0742B"/>
    <w:rsid w:val="00C22124"/>
    <w:rsid w:val="00C22B84"/>
    <w:rsid w:val="00C368BC"/>
    <w:rsid w:val="00C516A7"/>
    <w:rsid w:val="00C73CD6"/>
    <w:rsid w:val="00CA32D9"/>
    <w:rsid w:val="00CA4174"/>
    <w:rsid w:val="00CA4340"/>
    <w:rsid w:val="00CA4B9A"/>
    <w:rsid w:val="00CC1738"/>
    <w:rsid w:val="00CC2420"/>
    <w:rsid w:val="00CD70CE"/>
    <w:rsid w:val="00CE001B"/>
    <w:rsid w:val="00CE69B1"/>
    <w:rsid w:val="00CF3907"/>
    <w:rsid w:val="00D03B21"/>
    <w:rsid w:val="00D15D62"/>
    <w:rsid w:val="00D25080"/>
    <w:rsid w:val="00D253F7"/>
    <w:rsid w:val="00D37B11"/>
    <w:rsid w:val="00D37FAA"/>
    <w:rsid w:val="00D459D5"/>
    <w:rsid w:val="00D52AAC"/>
    <w:rsid w:val="00D60112"/>
    <w:rsid w:val="00D751D9"/>
    <w:rsid w:val="00D775FF"/>
    <w:rsid w:val="00D91DCD"/>
    <w:rsid w:val="00DB6506"/>
    <w:rsid w:val="00DC5276"/>
    <w:rsid w:val="00DC5F56"/>
    <w:rsid w:val="00DE270C"/>
    <w:rsid w:val="00DF2E79"/>
    <w:rsid w:val="00DF4C94"/>
    <w:rsid w:val="00DF7FA2"/>
    <w:rsid w:val="00E06358"/>
    <w:rsid w:val="00E205EF"/>
    <w:rsid w:val="00E21A8C"/>
    <w:rsid w:val="00E241D8"/>
    <w:rsid w:val="00E475F5"/>
    <w:rsid w:val="00E608AB"/>
    <w:rsid w:val="00E70A04"/>
    <w:rsid w:val="00E75EF5"/>
    <w:rsid w:val="00E876CD"/>
    <w:rsid w:val="00EC256F"/>
    <w:rsid w:val="00ED1D8B"/>
    <w:rsid w:val="00EE286E"/>
    <w:rsid w:val="00EE2A66"/>
    <w:rsid w:val="00EE591D"/>
    <w:rsid w:val="00F00AB5"/>
    <w:rsid w:val="00F071E6"/>
    <w:rsid w:val="00F16EDF"/>
    <w:rsid w:val="00F21ADA"/>
    <w:rsid w:val="00F245B5"/>
    <w:rsid w:val="00F4189F"/>
    <w:rsid w:val="00F4285D"/>
    <w:rsid w:val="00F43D51"/>
    <w:rsid w:val="00F73150"/>
    <w:rsid w:val="00F74037"/>
    <w:rsid w:val="00F75F8C"/>
    <w:rsid w:val="00F9766C"/>
    <w:rsid w:val="00FB6AC2"/>
    <w:rsid w:val="00FF0D80"/>
    <w:rsid w:val="00FF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90BDE"/>
  <w15:docId w15:val="{CC9F937D-A161-4CE2-9D1A-6F86350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e">
    <w:name w:val="Block Text"/>
    <w:basedOn w:val="a"/>
    <w:uiPriority w:val="99"/>
    <w:semiHidden/>
    <w:unhideWhenUsed/>
    <w:rsid w:val="00F428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52378-88AB-4C31-BD6F-EBC37109C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1998</Words>
  <Characters>1140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Secretary</cp:lastModifiedBy>
  <cp:revision>2</cp:revision>
  <cp:lastPrinted>2021-02-22T12:57:00Z</cp:lastPrinted>
  <dcterms:created xsi:type="dcterms:W3CDTF">2026-05-25T11:43:00Z</dcterms:created>
  <dcterms:modified xsi:type="dcterms:W3CDTF">2026-05-25T11:43:00Z</dcterms:modified>
</cp:coreProperties>
</file>